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EC" w:rsidRDefault="004963EC" w:rsidP="004963E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робота №7</w:t>
      </w:r>
    </w:p>
    <w:p w:rsidR="004963EC" w:rsidRDefault="004963EC" w:rsidP="004963EC">
      <w:pPr>
        <w:spacing w:after="0" w:line="360" w:lineRule="auto"/>
        <w:jc w:val="center"/>
        <w:rPr>
          <w:b/>
          <w:bCs/>
        </w:rPr>
      </w:pPr>
      <w:r w:rsidRPr="005B3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hAnsi="Times New Roman" w:cs="Times New Roman"/>
          <w:b/>
          <w:bCs/>
          <w:sz w:val="28"/>
          <w:szCs w:val="28"/>
        </w:rPr>
        <w:t>Робота над літературними джерелами та джерела інформації</w:t>
      </w:r>
    </w:p>
    <w:p w:rsidR="004963EC" w:rsidRDefault="004963EC" w:rsidP="004963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EC" w:rsidRDefault="004963EC" w:rsidP="004963EC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Питання до </w:t>
      </w:r>
      <w:proofErr w:type="spellStart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обговореня</w:t>
      </w:r>
      <w:proofErr w:type="spellEnd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4963EC" w:rsidRPr="00591EC7" w:rsidRDefault="004963EC" w:rsidP="004963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літературних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джерел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Обробка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за принципом: «</w:t>
      </w:r>
      <w:proofErr w:type="spellStart"/>
      <w:r w:rsidRPr="00591EC7">
        <w:rPr>
          <w:rFonts w:ascii="Times New Roman" w:hAnsi="Times New Roman"/>
          <w:sz w:val="28"/>
          <w:szCs w:val="28"/>
        </w:rPr>
        <w:t>від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1EC7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591EC7">
        <w:rPr>
          <w:rFonts w:ascii="Times New Roman" w:hAnsi="Times New Roman"/>
          <w:sz w:val="28"/>
          <w:szCs w:val="28"/>
        </w:rPr>
        <w:t xml:space="preserve"> до складного». </w:t>
      </w:r>
    </w:p>
    <w:p w:rsidR="004963EC" w:rsidRPr="00591EC7" w:rsidRDefault="004963EC" w:rsidP="004963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91EC7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591EC7">
        <w:rPr>
          <w:rFonts w:ascii="Times New Roman" w:hAnsi="Times New Roman"/>
          <w:sz w:val="28"/>
          <w:szCs w:val="28"/>
        </w:rPr>
        <w:t>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алгоритм </w:t>
      </w:r>
      <w:proofErr w:type="spellStart"/>
      <w:r w:rsidRPr="00591EC7">
        <w:rPr>
          <w:rFonts w:ascii="Times New Roman" w:hAnsi="Times New Roman"/>
          <w:sz w:val="28"/>
          <w:szCs w:val="28"/>
        </w:rPr>
        <w:t>обробки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літературних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джерел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4963EC" w:rsidRPr="00591EC7" w:rsidRDefault="004963EC" w:rsidP="004963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Служби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91EC7">
        <w:rPr>
          <w:rFonts w:ascii="Times New Roman" w:hAnsi="Times New Roman"/>
          <w:sz w:val="28"/>
          <w:szCs w:val="28"/>
        </w:rPr>
        <w:t>випуску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видань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4963EC" w:rsidRPr="00591EC7" w:rsidRDefault="004963EC" w:rsidP="004963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Б</w:t>
      </w:r>
      <w:proofErr w:type="gramEnd"/>
      <w:r w:rsidRPr="00591EC7">
        <w:rPr>
          <w:rFonts w:ascii="Times New Roman" w:hAnsi="Times New Roman"/>
          <w:sz w:val="28"/>
          <w:szCs w:val="28"/>
        </w:rPr>
        <w:t>ібліографічний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опис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4963EC" w:rsidRPr="00591EC7" w:rsidRDefault="004963EC" w:rsidP="004963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Власне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переосмислення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географічної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що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несуть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оброблювані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джерела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ідженнях</w:t>
      </w:r>
      <w:proofErr w:type="spellEnd"/>
      <w:r w:rsidRPr="00591EC7">
        <w:rPr>
          <w:rFonts w:ascii="Times New Roman" w:hAnsi="Times New Roman"/>
          <w:sz w:val="28"/>
          <w:szCs w:val="28"/>
        </w:rPr>
        <w:t>.</w:t>
      </w:r>
    </w:p>
    <w:p w:rsidR="004963EC" w:rsidRDefault="004963EC" w:rsidP="004963EC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</w:p>
    <w:p w:rsidR="004963EC" w:rsidRDefault="004963EC" w:rsidP="004963EC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A316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Практичне завдання:</w:t>
      </w:r>
    </w:p>
    <w:p w:rsidR="004963EC" w:rsidRDefault="004963EC" w:rsidP="004963EC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C49">
        <w:rPr>
          <w:rFonts w:ascii="Times New Roman" w:hAnsi="Times New Roman"/>
          <w:bCs/>
          <w:sz w:val="28"/>
          <w:szCs w:val="28"/>
          <w:lang w:val="uk-UA"/>
        </w:rPr>
        <w:t xml:space="preserve">Виконання наступних пунктів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навчально-дослідного </w:t>
      </w:r>
      <w:r w:rsidRPr="008E4C49">
        <w:rPr>
          <w:rFonts w:ascii="Times New Roman" w:hAnsi="Times New Roman"/>
          <w:bCs/>
          <w:sz w:val="28"/>
          <w:szCs w:val="28"/>
          <w:lang w:val="uk-UA"/>
        </w:rPr>
        <w:t>проекту: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ПРАКТИЧНА ЦІННІСТЬ ДЛЯ ЕКОНОМІКИ ТА СУПІЛЬСТВА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70 рядків)</w:t>
      </w:r>
      <w:r w:rsidRPr="00591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Методологічна цінність, наявність, повнота розкриття та обґрунтованість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новостворюваних підходів, методів і засобів наукових досліджень, можливість їх застосування як міждисциплінарних: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методологічні складові роботи будуть новими, що цілком обґрунтовано порівняннями із світовими аналогами і прототипами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існують у світовій науці, але доопрацьовуються авторами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існують у світовій науці, але дещо доопрацьовуються авторами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методологічні складові традиційні, але передбачено опис нового їх використання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Практична цінність очікуваних результатів роботи (окрім системи освіти):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 для соціально-економічного розвитку країни в цілому або декількох галузей, безпеки та обороноздатності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 для окремої галузі економіки та суспільства, технологій, суспільних практик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Практична цінність очікуваних результатів роботи для системи освіти: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обґрунтовано висока</w:t>
      </w:r>
    </w:p>
    <w:p w:rsidR="004963EC" w:rsidRPr="00591EC7" w:rsidRDefault="004963EC" w:rsidP="0049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може мати місце, але обґрунтування неповне</w:t>
      </w:r>
    </w:p>
    <w:p w:rsidR="00E01D3D" w:rsidRDefault="004963EC" w:rsidP="004963EC">
      <w:r w:rsidRPr="00591EC7">
        <w:rPr>
          <w:rFonts w:ascii="Times New Roman" w:hAnsi="Times New Roman"/>
          <w:b/>
          <w:bCs/>
          <w:sz w:val="28"/>
          <w:szCs w:val="28"/>
        </w:rPr>
        <w:br w:type="page"/>
      </w:r>
    </w:p>
    <w:sectPr w:rsidR="00E01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5166"/>
    <w:multiLevelType w:val="hybridMultilevel"/>
    <w:tmpl w:val="60DEA972"/>
    <w:lvl w:ilvl="0" w:tplc="EA6E1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63EC"/>
    <w:rsid w:val="004963EC"/>
    <w:rsid w:val="00E0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EC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2020-04-03T07:59:00Z</dcterms:created>
  <dcterms:modified xsi:type="dcterms:W3CDTF">2020-04-03T08:00:00Z</dcterms:modified>
</cp:coreProperties>
</file>